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DD" w:rsidRPr="006001DD" w:rsidRDefault="006001DD" w:rsidP="006001DD">
      <w:pPr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39"/>
          <w:szCs w:val="39"/>
          <w:lang w:eastAsia="ru-RU"/>
        </w:rPr>
      </w:pPr>
      <w:bookmarkStart w:id="0" w:name="_GoBack"/>
      <w:bookmarkEnd w:id="0"/>
      <w:r w:rsidRPr="006001DD">
        <w:rPr>
          <w:rFonts w:ascii="Verdana" w:eastAsia="Times New Roman" w:hAnsi="Verdana" w:cs="Times New Roman"/>
          <w:b/>
          <w:bCs/>
          <w:smallCaps/>
          <w:color w:val="000000"/>
          <w:sz w:val="39"/>
          <w:szCs w:val="39"/>
          <w:lang w:eastAsia="ru-RU"/>
        </w:rPr>
        <w:t>Упражнения для тренинга со студентами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«Превращаем проблему в цели»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выявить проблемы, существующие у студентов при взаимодействии с социальным окружением, и переформулировать их в цели.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15-20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30-45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Материальное обеспечение: ручки, бумага писчая, вопросы для каждого участника.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предлагает студентам составить список проблем, которые они хотели бы как можно быстрее разрешить.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составлении списка проблем им могут помочь следующие вопросы: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1.Что я действительно хочу сделать, что иметь, чего достичь?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2.Что еще может доставить мне удовольствие?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3.В каких сферах жизни я хотел бы усовершенствовать свои способности?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4.Что в последнее время занимало мои мысли, волновало или сердило меня?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5.На что я чаще всего жалуюсь?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6.Что создаст мне больше всего забот?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7.Что заставляет меня чувствовать себя тревожно или напряженно?  Что дает мне возможность чувствовать себя уютно?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8.Что меня больше всего расстраивает?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9.Что стало в последнее время меня раздражать?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10.Что я хотел бы изменить в моем отношении к самому себе?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11.Что мне надо изменить в себе?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12.На что у меня уходит слишком много времени?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13.Что мне очень сложно сделать? От чего я быстро устаю?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14.Как я мог бы лучше распределять свое время?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15.Как я мог бы разумнее расходовать свои деньги?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Затем студенты выбирают и описывают проблему, которую они хотели бы решить прежде всего и представляют ее как можно более объективно.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После описания проблемы участники формулируют цель, которой они могли бы достичь, и отвечают на следующий вопрос: «Что мне необходимо сделать для того, чтобы моя проблема перестала существовать или, по крайней мере, стала менее острой?».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«Заверши фразу»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выявить имеющиеся представления по обсуждаемой теме; проанализировать опыт взаимодействия с социальным окружением.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25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20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предлагает студентам завершить ряд фраз, касающихся темы или содержания, атмосферы, организации взаимодействия.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может предложить студентам завершить следующие фразы: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«Думаю, что настоящий друг…»;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«Студенты, с которыми я учусь…»;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«Моими сильными сторонами взаимодействия являются…»;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«В процессе взаимодействия с людьми…»;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«По отношению человека к человеку можно судить о…» и т.д.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Метод реализуется следующим образом: педагог произносит незавершенную фразу и указывает на участника, которому предлагает ее завершить. С одной и той же фразой педагог может обращаться к двум – трем студентам. Желательно, чтобы каждый завершил хотя бы одну фразу.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«Контакты»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развивать умение устанавливать и поддерживать контакты с людьми.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Время проведения: 30-60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15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предлагает студентам разыграть некоторые ситуации.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Примерные ситуации: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«Перед вами человек, которого вы видите первый раз, но он вам очень понравился и вызвал желание с ним ознакомиться. Некоторое время вы раздумываете, а затем обращаетесь к нему. Время на установление контакта, приветствие и проведение беседы – 2-3 минуты».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Затем по сигналу педагога студенты должны в течение 1 минуты закончить начатую беседу, попрощаться и перейти вправо к новому участнику.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Эти правила распространяются и на нижеследующие ситуации: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«В вагоне метро вы случайно оказались рядом с довольно известным киноактером. Вы обожаете его, и, конечно, хотели бы с ним поговорить. Ведь это такая удача». Роль актера играют сидящие во внутреннем круге студенты.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«Вам нужна довольно крупная сумма денег. Нужно поговорить с родителями. И вот вы подошли к отцу (матери)».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«Вы узнали, что один из ваших друзей дурно отзывался о вас в неформальной обстановке. Надо с ним поговорить. Конечно, это не очень приятно, но лучше сразу все выяснить, чем строить догадки и переживать по этому поводу. Случай представился: вы одни, никого рядом нет».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Примечание: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педагогу следует обратить внимание всех участников на то, как ни вступают в контакт, начинают встречу, какие приемы и способы коммуникации используют, как поддерживают разговор и заканчивают беседу;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после очередной смены партнеров, задавая ситуацию, педагог определяет конкретные роли для каждого круга. Например, во внешнем круге участники играют роль родителей, во внутреннем – детей;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задача педагога в этом упражнении – подобрать такие ситуации, чтобы было интересно решать поставленную проблему.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Ролевая игра «Ребятушки-козлятушки»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определить успешные стратегии поведения при взаимодействии.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20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30-50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напоминает студентам старую сказку про волка и семерых козлят, а затем распределяет роли среди участников.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Группа разделяется на две части: одни играют роль «козлят-экспертов», другие – «претендентов», пытающихся убедить «козлят» в своей благонадежности.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Задача «козлят» - в диалоге с претендентом на попадание к ним в дом понять, действительно ли этот неизвестный является тем, за кого себя выдает, или это «волк». Из нескольких претендентов «козлята» должны выбрать тех, кто на самом деле получил роль «мамы-козы», «брата», «дяди-козла» и прочих некровожадных родственников.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«Претенденты» имеют скрытые задания не забывать о том, что они «волки», «лисы», «тигры» и т.д.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Однако эти задания надо от «козлят» скрывать. Каждый «претендент» должен сообщить коллегам о выбранном им образе.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того, чтобы убедить «козлят» в своей благонадежности, предоставляется фиксированное время. «Претендент» может говорить и делать все, что угодно, «козлята» тоже могут разговаривать с ним и между собой на любые темы. По истечении заданного времени «козлята» решат, можно ли пускать «претендента» в дом. В любом случае «претендент» не раскрывает свою роль до окончания игры.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Обсуждение итогов игры.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«Претенденты» раскрывают свои роли. Своими впечатлениями делятся сначала те, кто получил отказ. Затем обсуждаются действия тех, кто добился успеха.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Игра «Гороховый король».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развивать коммуникативные умения; развивать речь; создать благоприятную атмосферу.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20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Время проведения: до 30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Материальное обеспечение: горох (по 5 штук каждому участнику).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Каждому студенту раздается по пять горошин. Студенты ходят по аудитории и вступают друг с другом в разговор. Встречаясь, им необходимо друг другу по очереди задавать такие вопросы, чтобы в ответ они услышали слово «Да» или «Нет».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Если студент, отвечающий на вопрос, произносит одно из этих слов, то отдает собеседнику одну горошину. После этого они расходятся и ищут следующих партнеров для разговора.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 кого горошины закончились, тот выбывает из коммуникации. У кого после завершения будет самое большое количество горошин, тот – «Гороховый король».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Взаимодействуя, студентам необходимо выполнять следующие правила: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нельзя молчать;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нельзя избегать контакта и уходить от вопроса.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Метод «Пустой стул»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расширить представления студентов по обсуждаемой теме; обратить внимание на разнообразие мнений, точек зрения на предложенную тему; развить умение студентов осуществлять выбор и аргументировать его.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25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40-50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Материальное обеспечение: листы бумаги с написанными тезисами.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Педагог выбирает тему, готовит 4 высказывания, представляющие разные точки зрения на обсуждаемый вопрос и расставляет мебель по кругу. Каждое высказывание записывает на отдельном большом листе бумаги и размещает на полу, образуя круг. Все студенты встают и, переходя от листа к листу, знакомятся с содержанием высказываний. Затем каждый из них выбирает то высказывание, с которым согласен, и </w:t>
      </w: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садится возле него. Таким образом, создаются малые группы для дискуссии.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Каждая группа в течение 10-15 минут обсуждает содержание высказывания, фиксируя аргументы, подтверждающие ее выбор.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После обсуждения в малых группах перед каждой из них ставится один стул, на который садится представитель группы, чтобы высказать совместно выработанное мнение по обсуждаемой теме и начать дискуссию Время выступления – 2-3 минуты.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Завершив выступление, он возвращается к малой группе. Каждый студент может продолжить дискуссию, высказывая свое мнение, поддерживая аргументами позицию группы или подчеркивая неточности предыдущих вступлений. Для того, чтобы включиться в обсуждение, он должен занять пустой стул, стоящий перед его малой группой. Студент может занять пустой стул только один раз.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завершает дискуссию за 5 минут до конца занятия, чтобы подвести итоги работы групп.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Примечание: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количество высказываний не должно превышать четырех;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при наличии у студентов затруднений в определении своей позиции, педагог может предложить выбрать то высказывание, которое согласуется с его убеждениями;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при большом количестве студентов в малых группах и желании активного участия всех членов команды, педагог может ограничивать время выступления представителей команд.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«Плохо - хорошо»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развить умение объективно оценивать ситуацию взаимодействия.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25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30-40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Материальное обеспечение: писчая бумага, ручки.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Каждый студент получает лист бумаги и ручку.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предлагает студентам вспомнить проблему, ситуацию, которая из тревожит (например, сдача экзаменов, неприятный разговор и т.д.).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Студенты делят листок на две половины. Слева они записывают 10 позиций-аспектов жизненной проблемы, которые имеют негативные последствия для них, справой стороны – 10 позиций, в которых отмечены положительные стороны данной ситуации.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 обсуждении упражнения педагог показывает, что в каждой жизненной ситуации необходимо уметь находить положительные стороны, за счет этого сохранять самообладание и спокойствие.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«Три ответа»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развить умения определять адекватный способ поведения при взаимодействии.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человек: до 15 студентов.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30-50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Каждый студент придумывает ситуацию, в которой ему приходится отвечать воображаемому собеседнику. Эту ситуацию он сообщает группе, а потом демонстрирует три варианта ответов. Один из вариантов должен демонстрировать уверенное поведение, второй – агрессивное, напористое, наступательное, третий – неуверенное.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Все три варианта демонстрируются без предварительного предупреждения о том, какой конкретно вариант сейчас будет показан. После показа свои впечатления об услышанном и увиденном варианте ответа сообщает группа.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Каждый из студентов должен поделиться своими догадками по поводу того, какой из трех вариантов прозвучал. Можно раздать карточки с кратко изложенными ситуациями, например: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1.В автобусе проверка билетов. У вас по каким-то причинам билета нет. К вам подходит контролер. Вы говорите ему…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2.Собака вашего соседа испортила ваш половик. Вы звоните в дверь соседа. Он показывается на пороге. Вы говорите ему…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3.Преподаватель задает вам вопрос, который вы прослушали. Вы отвечаете ему…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4.Группа молодых веселых людей в кинотеатре мешает вам громким разговором. Вы обращаетесь к ним…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5.Ваш сосед настаивает на том, чтобы вы переключили телевизор на другую программу, где идет многосерийный фильм (спортивная передача), а вы смотрите то, что нравится вам. Вы говорите ему…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6.Ваш приятель не отдал вам в назначенный срок взятые в долг деньги. Вы говорите…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7.В поликлинике какой-то тип прорывается к врачу вне очереди. Все молчат. Вы говорите…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8.Родители просят сходить вас в магазин. Вы устали. Вы говорите им…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Упражнение «Шаг навстречу»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Цель: развить умение студентов делать комплимент, говорить приятное.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участников: до 15-20 человек.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Время проведения: 30-40 минут.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занятия: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 просит двух студентов (это в данном случае важно) выйти к доске и стать лицом друг к другу с разных сторон.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Затем педагог дает им следующее задание: сделать шаг навстречу друг другу и сказать что-либо приятное. Студенты шагают до тех пор, пока не приблизятся друг к другу.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Примечание: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ym w:font="Symbol" w:char="F0A7"/>
      </w: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Обычно само задание вызывает смех среди присутствующих и смущение тех, кто стоит перед аудиторией.</w:t>
      </w:r>
    </w:p>
    <w:p w:rsidR="006001DD" w:rsidRPr="006001DD" w:rsidRDefault="006001DD" w:rsidP="006001DD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ym w:font="Symbol" w:char="F0A7"/>
      </w:r>
      <w:r w:rsidRPr="006001D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Иногда кто-нибудь из студентов  предлагает: «Попросите их говорить неприятное, они пойдут быстрее». После этой реплики педагогу необходимо обратиться ко всем студентам с просьбой проанализировать увиденное и услышанное.</w:t>
      </w:r>
    </w:p>
    <w:p w:rsidR="00BD0A78" w:rsidRDefault="00EE32C2"/>
    <w:sectPr w:rsidR="00BD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389B"/>
    <w:multiLevelType w:val="multilevel"/>
    <w:tmpl w:val="C112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DD"/>
    <w:rsid w:val="004E69C4"/>
    <w:rsid w:val="006001DD"/>
    <w:rsid w:val="00812EDF"/>
    <w:rsid w:val="00E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4B398-6EAB-4A8E-A4DE-FE034518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0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1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0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1829</Words>
  <Characters>10429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dcterms:created xsi:type="dcterms:W3CDTF">2021-10-29T09:25:00Z</dcterms:created>
  <dcterms:modified xsi:type="dcterms:W3CDTF">2021-10-29T09:25:00Z</dcterms:modified>
</cp:coreProperties>
</file>